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035A7A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035A7A">
        <w:rPr>
          <w:szCs w:val="26"/>
        </w:rPr>
        <w:t>20</w:t>
      </w:r>
      <w:r>
        <w:rPr>
          <w:szCs w:val="26"/>
        </w:rPr>
        <w:t>»</w:t>
      </w:r>
      <w:r w:rsidR="00035A7A">
        <w:rPr>
          <w:szCs w:val="26"/>
        </w:rPr>
        <w:t xml:space="preserve"> июня </w:t>
      </w:r>
      <w:r>
        <w:rPr>
          <w:szCs w:val="26"/>
        </w:rPr>
        <w:t>202</w:t>
      </w:r>
      <w:r w:rsidR="00EE7CAB">
        <w:rPr>
          <w:szCs w:val="26"/>
        </w:rPr>
        <w:t>4</w:t>
      </w:r>
      <w:r>
        <w:rPr>
          <w:szCs w:val="26"/>
        </w:rPr>
        <w:t xml:space="preserve"> года </w:t>
      </w:r>
      <w:r w:rsidR="00035A7A">
        <w:rPr>
          <w:szCs w:val="26"/>
        </w:rPr>
        <w:t xml:space="preserve">                                                                              № </w:t>
      </w:r>
      <w:r w:rsidR="00035A7A">
        <w:rPr>
          <w:szCs w:val="26"/>
          <w:u w:val="single"/>
        </w:rPr>
        <w:t>508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5A1CAB" w:rsidRPr="00A24511" w:rsidRDefault="005A1CAB" w:rsidP="00A24511">
      <w:pPr>
        <w:pStyle w:val="a7"/>
        <w:ind w:right="5670"/>
        <w:jc w:val="both"/>
        <w:rPr>
          <w:rFonts w:ascii="Times New Roman" w:hAnsi="Times New Roman" w:cs="Times New Roman"/>
          <w:sz w:val="26"/>
          <w:szCs w:val="26"/>
        </w:rPr>
      </w:pPr>
      <w:r w:rsidRPr="00A24511">
        <w:rPr>
          <w:rFonts w:ascii="Times New Roman" w:hAnsi="Times New Roman" w:cs="Times New Roman"/>
          <w:sz w:val="26"/>
          <w:szCs w:val="26"/>
        </w:rPr>
        <w:t>О</w:t>
      </w:r>
      <w:r w:rsidR="00FE5970">
        <w:rPr>
          <w:rFonts w:ascii="Times New Roman" w:hAnsi="Times New Roman" w:cs="Times New Roman"/>
          <w:sz w:val="26"/>
          <w:szCs w:val="26"/>
        </w:rPr>
        <w:t xml:space="preserve"> ходе реализации муниципальных программ в сфере образования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A24511" w:rsidP="00D617B9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обязанности начальника Управления образования Администрации Катав-Ивановского муниципального района </w:t>
      </w:r>
      <w:r w:rsidR="00035A7A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 w:rsidR="00FE5970">
        <w:rPr>
          <w:rFonts w:ascii="Times New Roman" w:hAnsi="Times New Roman" w:cs="Times New Roman"/>
          <w:sz w:val="26"/>
          <w:szCs w:val="26"/>
        </w:rPr>
        <w:t xml:space="preserve"> о ходе реализации муниципальных программ в сфере образования</w:t>
      </w:r>
      <w:r w:rsidR="0010237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24511">
        <w:rPr>
          <w:rFonts w:ascii="Times New Roman" w:hAnsi="Times New Roman" w:cs="Times New Roman"/>
          <w:sz w:val="26"/>
          <w:szCs w:val="26"/>
        </w:rPr>
        <w:t xml:space="preserve">исполняющего обязанности начальника Управления образования Администрации Катав-Ивановского муниципального района </w:t>
      </w:r>
      <w:r w:rsidR="00035A7A">
        <w:rPr>
          <w:rFonts w:ascii="Times New Roman" w:hAnsi="Times New Roman"/>
          <w:sz w:val="26"/>
          <w:szCs w:val="26"/>
        </w:rPr>
        <w:t>Киселева Никиты Вячеславовича</w:t>
      </w:r>
      <w:r w:rsidR="00712A19">
        <w:rPr>
          <w:rFonts w:ascii="Times New Roman" w:hAnsi="Times New Roman" w:cs="Times New Roman"/>
          <w:sz w:val="26"/>
          <w:szCs w:val="26"/>
        </w:rPr>
        <w:t xml:space="preserve"> </w:t>
      </w:r>
      <w:r w:rsidR="00FE5970">
        <w:rPr>
          <w:rFonts w:ascii="Times New Roman" w:hAnsi="Times New Roman" w:cs="Times New Roman"/>
          <w:sz w:val="26"/>
          <w:szCs w:val="26"/>
        </w:rPr>
        <w:t>о ходе реализации муниципальных программ в сфере образования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А.В. Васильев</w:t>
      </w:r>
    </w:p>
    <w:p w:rsidR="00FC74C6" w:rsidRPr="00A412F2" w:rsidRDefault="00102375" w:rsidP="00035A7A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E061F6" w:rsidRPr="005A1CAB">
        <w:rPr>
          <w:rFonts w:ascii="Times New Roman" w:hAnsi="Times New Roman" w:cs="Times New Roman"/>
          <w:b/>
          <w:sz w:val="28"/>
          <w:szCs w:val="27"/>
          <w:u w:val="single"/>
        </w:rPr>
        <w:lastRenderedPageBreak/>
        <w:t xml:space="preserve">П. </w:t>
      </w:r>
      <w:r w:rsidR="00FE5970">
        <w:rPr>
          <w:rFonts w:ascii="Times New Roman" w:hAnsi="Times New Roman" w:cs="Times New Roman"/>
          <w:b/>
          <w:sz w:val="28"/>
          <w:szCs w:val="27"/>
          <w:u w:val="single"/>
        </w:rPr>
        <w:t>5</w:t>
      </w:r>
      <w:r w:rsidR="00E061F6"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. </w:t>
      </w:r>
      <w:r w:rsidR="00FE5970" w:rsidRPr="00FE5970">
        <w:rPr>
          <w:rFonts w:ascii="Times New Roman" w:hAnsi="Times New Roman" w:cs="Times New Roman"/>
          <w:b/>
          <w:sz w:val="28"/>
          <w:szCs w:val="28"/>
          <w:u w:val="single"/>
        </w:rPr>
        <w:t>О ходе реализации муниципальных программ в сфере образования</w:t>
      </w:r>
    </w:p>
    <w:p w:rsidR="00B26A92" w:rsidRDefault="005A1CAB" w:rsidP="00206965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</w:p>
    <w:p w:rsidR="008B62ED" w:rsidRDefault="00B26A92" w:rsidP="00B26A92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6A92">
        <w:rPr>
          <w:rFonts w:ascii="Times New Roman" w:hAnsi="Times New Roman" w:cs="Times New Roman"/>
          <w:sz w:val="28"/>
          <w:szCs w:val="28"/>
        </w:rPr>
        <w:t>"Развитие и обеспечение деятельности приоритетных направлений в сфере образования вКатав-Ивановском му</w:t>
      </w:r>
      <w:r w:rsidR="00616EFB">
        <w:rPr>
          <w:rFonts w:ascii="Times New Roman" w:hAnsi="Times New Roman" w:cs="Times New Roman"/>
          <w:sz w:val="28"/>
          <w:szCs w:val="28"/>
        </w:rPr>
        <w:t>ниципальном районе» за 2023 год</w:t>
      </w:r>
    </w:p>
    <w:p w:rsidR="006D3DE1" w:rsidRPr="00B26A92" w:rsidRDefault="006D3DE1" w:rsidP="00B26A92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numPr>
          <w:ilvl w:val="0"/>
          <w:numId w:val="28"/>
        </w:numPr>
        <w:tabs>
          <w:tab w:val="left" w:pos="1134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Основной целью муниципальной программы является: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1.1 Создание муниципальной системы развития современного и качественного образования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2.  Основной задачей муниципальной программы являются:</w:t>
      </w:r>
    </w:p>
    <w:p w:rsidR="00E50854" w:rsidRPr="00E50854" w:rsidRDefault="00E50854" w:rsidP="00E50854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2.1 Обеспечение соответствия образования перспективным задачам развития  Катав-Ивановского муниципального района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3. В рамках программы предусмотрено финансирование на сумму  519 325,4 тыс.руб.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123 420,6 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395 904,8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563 462,20  тыс.руб. или  108,5%,.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230 824,5 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332 637,70 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 тыс.руб.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Причиной отклонения от плановых показателей  финансирования является дополнительное выделение денежных средств, в течение 2023 года, для нужд общеобразовательных учреждений.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4. В рамках программы реализованы следующие мероприятия: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4819"/>
      </w:tblGrid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программного мероприятия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Факт исполнения программного мероприятия  </w:t>
            </w:r>
            <w:r w:rsidRPr="00E50854">
              <w:rPr>
                <w:rFonts w:ascii="Times New Roman" w:hAnsi="Times New Roman" w:cs="Times New Roman"/>
                <w:i/>
                <w:sz w:val="28"/>
                <w:szCs w:val="28"/>
              </w:rPr>
              <w:t>(для чего и кого с подробным описанием в натуральном и денежном отношении)</w:t>
            </w: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Компенсация затрат родителей детей-инвалидов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затрат родителей (законных представителей) детей-инвалидов в части организации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обучения по основным общеобразовательным программам на дому в сумме 3295,7 тыс. руб. </w:t>
            </w: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Компенсация части родительской платы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Компенсация части платы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в сумме 3495,1 тыс.руб.</w:t>
            </w: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Уплата налогов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 на имущество организаций,  земельного налога, прочих налогов и сборов в сумме 3811,1 тыс.руб. </w:t>
            </w:r>
          </w:p>
        </w:tc>
      </w:tr>
      <w:tr w:rsidR="00E50854" w:rsidRPr="00E50854" w:rsidTr="00372C3F">
        <w:trPr>
          <w:trHeight w:val="35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учреждений, в том числе: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Мероприятие исполнено  в сумме 549811,6  тыс. руб. из них:</w:t>
            </w:r>
          </w:p>
        </w:tc>
      </w:tr>
      <w:tr w:rsidR="00E50854" w:rsidRPr="00E50854" w:rsidTr="00372C3F">
        <w:trPr>
          <w:trHeight w:val="31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Улучшение условий и охраны труда в образовательных учреждениях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Улучшение условий и охраны труда в образовательных учреждениях осуществлялось  без финансирования (организационные мероприятия).</w:t>
            </w:r>
          </w:p>
        </w:tc>
      </w:tr>
      <w:tr w:rsidR="00E50854" w:rsidRPr="00E50854" w:rsidTr="00372C3F">
        <w:trPr>
          <w:trHeight w:val="4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одаренных детей и талантливой молодежи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одаренных детей и талантливой молодежи осуществлялась  без финансирования (организационные мероприятия).</w:t>
            </w:r>
          </w:p>
        </w:tc>
      </w:tr>
      <w:tr w:rsidR="00E50854" w:rsidRPr="00E50854" w:rsidTr="00372C3F">
        <w:trPr>
          <w:trHeight w:val="4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Повышение уровня пожарной безопасности образовательных и дошкольных учреждений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Монтаж и ремонт автоматической пожарной сигнализации СОУЭ – 3282,50 т.р.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Обработка деревянных конструкций огнезащитным составом– 190,9 т.р.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854" w:rsidRPr="00E50854" w:rsidTr="00372C3F">
        <w:trPr>
          <w:trHeight w:val="44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и сокращения энергетических издержек в образовательных учреждениях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Ремонт системы водоснабжения и  канализации – 276,8  т.р.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Ремонт системы отопления – 4891,2 т.р.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Замена светильников – 272,4 т.р.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Ремонт узла управления (задвижки теплосети) – 108,9 т.р.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Электромонтажные работы – 307,4т.р.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854" w:rsidRPr="00E50854" w:rsidTr="00372C3F">
        <w:trPr>
          <w:trHeight w:val="40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4.5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Оплата труда и  начисления на выплаты по оплате труда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399 052,5 тыс. руб.  - оплата труда и  начисления на выплаты по оплате труда в общеобразовательных организациях.</w:t>
            </w:r>
          </w:p>
        </w:tc>
      </w:tr>
      <w:tr w:rsidR="00E50854" w:rsidRPr="00E50854" w:rsidTr="00372C3F">
        <w:trPr>
          <w:trHeight w:val="37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Содержание зданий и обновление материально-технической базы учреждений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140 869,3 тыс. руб. - содержание зданий и обновление материально-технической базы учреждений (оплата ТЭР, содержание зданий, обеспечение безопасности (вневедомственная охрана и обслуживание системы оповещения), обслуживание АПС, связь, вывоз ТБО и ЖБО, соблюдение санитарно-эпидемиологических норм (дератизация, дезинсекция, акарицидная обработка), продукты питания, программное обеспечение, подвоз к месту обучения, ремонтные работы (замена окон, ремонт отопления, теневые навесы, электромонтажные работы, ремонт спортивных залов, фасадов, канализации, водоснабжения,), приобретение материальных и основных средств (ГСМ, твердое топливо, учебные пособия, канцелярские и хозяйственные товары, ученическая мебель, печатная продукция, медикаменты, игровое оборудование, мягкий инвентарь, спортивный инвентарь, учебники, оргтехника).</w:t>
            </w:r>
          </w:p>
        </w:tc>
      </w:tr>
      <w:tr w:rsidR="00E50854" w:rsidRPr="00E50854" w:rsidTr="00372C3F">
        <w:trPr>
          <w:trHeight w:val="45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кадровой политики вКатав-Ивановском муниципальном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районе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115,0 тыс. руб.  - Выплата единовременной материальной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помощи молодым специалистам образовательных учреждений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5,0 тыс. руб. - Выплата стипендии и иные выплаты социального характера по целевому обучению.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854" w:rsidRPr="00E50854" w:rsidTr="00372C3F">
        <w:trPr>
          <w:trHeight w:val="4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для детей и молодежи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2 280,0 тыс.руб. - проведение мероприятий для детей и молодежи, (обеспечение питанием в каникулярное время, организация летней занятости подростков)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0854" w:rsidRPr="00E50854" w:rsidRDefault="00E50854" w:rsidP="00E5085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5. Реализация программы позволила  обеспечить функционирование общеобразовательных организаций и осуществить частичное обновление материально-технической базы.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6. Выполнены ремонтные работы на общую сумму 20 328,44 тыс. руб.</w:t>
      </w:r>
    </w:p>
    <w:p w:rsidR="00E50854" w:rsidRPr="00E50854" w:rsidRDefault="00E50854" w:rsidP="00E50854">
      <w:pPr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50854">
        <w:rPr>
          <w:rFonts w:ascii="Times New Roman" w:hAnsi="Times New Roman" w:cs="Times New Roman"/>
          <w:sz w:val="28"/>
          <w:szCs w:val="28"/>
        </w:rPr>
        <w:t xml:space="preserve">Приобретены основные средства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E50854">
        <w:rPr>
          <w:rFonts w:ascii="Times New Roman" w:hAnsi="Times New Roman" w:cs="Times New Roman"/>
          <w:sz w:val="28"/>
          <w:szCs w:val="28"/>
        </w:rPr>
        <w:t>сумму 7 195,40</w:t>
      </w:r>
      <w:r>
        <w:rPr>
          <w:rFonts w:ascii="Times New Roman" w:hAnsi="Times New Roman" w:cs="Times New Roman"/>
          <w:sz w:val="28"/>
          <w:szCs w:val="28"/>
        </w:rPr>
        <w:t>тыс.руб.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8.Приобретение оргтехники, мультимедийного оборудования и цифровой техники  </w:t>
      </w:r>
      <w:r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Pr="00E50854">
        <w:rPr>
          <w:rFonts w:ascii="Times New Roman" w:hAnsi="Times New Roman" w:cs="Times New Roman"/>
          <w:sz w:val="28"/>
          <w:szCs w:val="28"/>
        </w:rPr>
        <w:t>2295,6</w:t>
      </w:r>
      <w:r>
        <w:rPr>
          <w:rFonts w:ascii="Times New Roman" w:hAnsi="Times New Roman" w:cs="Times New Roman"/>
          <w:sz w:val="28"/>
          <w:szCs w:val="28"/>
        </w:rPr>
        <w:t>тыс.руб.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9.Приобретение учебной литературы, методических пособий на общую сумму842,8 тыс. руб.</w:t>
      </w:r>
    </w:p>
    <w:p w:rsidR="00E50854" w:rsidRPr="00E50854" w:rsidRDefault="00E50854" w:rsidP="00E50854">
      <w:pPr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        10.Приобретение игрового и обучающего оборудованияна общую сумму1483,3тыс.руб.</w:t>
      </w:r>
    </w:p>
    <w:p w:rsidR="00E50854" w:rsidRPr="006A7FCC" w:rsidRDefault="006A7FCC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FCC">
        <w:rPr>
          <w:rFonts w:ascii="Times New Roman" w:hAnsi="Times New Roman" w:cs="Times New Roman"/>
          <w:sz w:val="28"/>
          <w:szCs w:val="28"/>
        </w:rPr>
        <w:t xml:space="preserve"> 11.</w:t>
      </w:r>
      <w:r w:rsidR="00E50854" w:rsidRPr="006A7FCC">
        <w:rPr>
          <w:rFonts w:ascii="Times New Roman" w:hAnsi="Times New Roman" w:cs="Times New Roman"/>
          <w:sz w:val="28"/>
          <w:szCs w:val="28"/>
        </w:rPr>
        <w:t>Приобретение спортивного оборудования и инвентаря</w:t>
      </w:r>
      <w:r w:rsidRPr="00E50854">
        <w:rPr>
          <w:rFonts w:ascii="Times New Roman" w:hAnsi="Times New Roman" w:cs="Times New Roman"/>
          <w:sz w:val="28"/>
          <w:szCs w:val="28"/>
        </w:rPr>
        <w:t>на общую сумму</w:t>
      </w:r>
      <w:r w:rsidRPr="006A7FCC">
        <w:rPr>
          <w:rFonts w:ascii="Times New Roman" w:hAnsi="Times New Roman" w:cs="Times New Roman"/>
          <w:sz w:val="28"/>
          <w:szCs w:val="28"/>
        </w:rPr>
        <w:t>437,5 тыс. руб.</w:t>
      </w:r>
    </w:p>
    <w:p w:rsidR="00E50854" w:rsidRPr="00DF0E1C" w:rsidRDefault="00DF0E1C" w:rsidP="00DF0E1C">
      <w:pPr>
        <w:rPr>
          <w:rFonts w:ascii="Times New Roman" w:hAnsi="Times New Roman" w:cs="Times New Roman"/>
          <w:sz w:val="28"/>
          <w:szCs w:val="28"/>
        </w:rPr>
      </w:pPr>
      <w:r w:rsidRPr="00DF0E1C">
        <w:rPr>
          <w:rFonts w:ascii="Times New Roman" w:hAnsi="Times New Roman" w:cs="Times New Roman"/>
          <w:sz w:val="28"/>
          <w:szCs w:val="28"/>
        </w:rPr>
        <w:t>12.</w:t>
      </w:r>
      <w:r w:rsidR="00E50854" w:rsidRPr="00DF0E1C">
        <w:rPr>
          <w:rFonts w:ascii="Times New Roman" w:hAnsi="Times New Roman" w:cs="Times New Roman"/>
          <w:sz w:val="28"/>
          <w:szCs w:val="28"/>
        </w:rPr>
        <w:t>Приобретение бытовой техники</w:t>
      </w:r>
      <w:r w:rsidRPr="00DF0E1C">
        <w:rPr>
          <w:rFonts w:ascii="Times New Roman" w:hAnsi="Times New Roman" w:cs="Times New Roman"/>
          <w:sz w:val="28"/>
          <w:szCs w:val="28"/>
        </w:rPr>
        <w:t>на общую сумму1302,3 тыс. руб.</w:t>
      </w:r>
    </w:p>
    <w:p w:rsidR="00E50854" w:rsidRPr="00E50854" w:rsidRDefault="00E50854" w:rsidP="00B26A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программы  за  2023 год составляет 179,8%, что является высоко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программы.</w:t>
      </w:r>
    </w:p>
    <w:p w:rsidR="006D3DE1" w:rsidRDefault="006D3DE1" w:rsidP="00E508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616E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«Улучшение условий и охраны труда в образовательных учреждениях Катав-Ивановского муниципального района» за 2023</w:t>
      </w:r>
      <w:r w:rsidR="00616E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подпрограммы  за  2023 год составляет 0% в связи с отсутствие финансирования, что является не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подпрограммы.</w:t>
      </w:r>
    </w:p>
    <w:p w:rsidR="00E50854" w:rsidRPr="00E50854" w:rsidRDefault="00E50854" w:rsidP="00E50854">
      <w:pPr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616E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«Поддержка и развитие одаренных  детей и талантливой молодежи Катав-Ивановского муниципального района» за 2023</w:t>
      </w:r>
      <w:r w:rsidR="00616E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54" w:rsidRPr="00E50854" w:rsidRDefault="00E50854" w:rsidP="008A1A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подпрограммы  за  2023 год составляет 0% в связи с отсутствие финансирования, что является не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подпрограммы.</w:t>
      </w:r>
    </w:p>
    <w:p w:rsidR="00E50854" w:rsidRPr="00E50854" w:rsidRDefault="00E50854" w:rsidP="00E50854">
      <w:pPr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8A1A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«Повышение уровня пожарной безопасности образовательных и дошкольных учреждений Катав-Ивановского района» за 2023</w:t>
      </w:r>
      <w:r w:rsidR="008A1A8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54" w:rsidRPr="00E50854" w:rsidRDefault="00E50854" w:rsidP="00E50854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E50854" w:rsidRPr="00E50854" w:rsidRDefault="00513936" w:rsidP="00513936">
      <w:pPr>
        <w:tabs>
          <w:tab w:val="left" w:pos="1134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0854" w:rsidRPr="00E50854">
        <w:rPr>
          <w:rFonts w:ascii="Times New Roman" w:hAnsi="Times New Roman" w:cs="Times New Roman"/>
          <w:sz w:val="28"/>
          <w:szCs w:val="28"/>
        </w:rPr>
        <w:t>Основной целью муниципальной подпрограммы является: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1.1 </w:t>
      </w:r>
      <w:r w:rsidRPr="00E50854">
        <w:rPr>
          <w:rFonts w:ascii="Times New Roman" w:hAnsi="Times New Roman" w:cs="Times New Roman"/>
          <w:noProof/>
          <w:sz w:val="28"/>
          <w:szCs w:val="28"/>
        </w:rPr>
        <w:t>Создание безопасных условий для осуществления учебно-воспитательного процесса в муниципальных образовательных и дошкольных учреждениях.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2.  Основной задачей муниципальной подпрограммы являются:</w:t>
      </w:r>
    </w:p>
    <w:p w:rsidR="00E50854" w:rsidRPr="00E50854" w:rsidRDefault="00E50854" w:rsidP="00E50854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2.1 </w:t>
      </w:r>
      <w:r w:rsidRPr="00E50854">
        <w:rPr>
          <w:rFonts w:ascii="Times New Roman" w:hAnsi="Times New Roman" w:cs="Times New Roman"/>
          <w:noProof/>
          <w:sz w:val="28"/>
          <w:szCs w:val="28"/>
        </w:rPr>
        <w:t>Оценка противопожарного состояния зданий с последующим изготовленим, монтажом и сервисным обслуживанием технических средств, обеспечивающих пожарную безопасность.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3. В рамках подпрограммы предусмотрено финансирование на сумму  1500,0 тыс. 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1500,0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3473,4 тыс. руб. или  231,6%,.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3474,3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 0,00тыс.руб.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4. В рамках подпрограммы реализованы следующие мероприятия: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111"/>
        <w:gridCol w:w="5528"/>
      </w:tblGrid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подпрограммного мероприятия</w:t>
            </w:r>
          </w:p>
        </w:tc>
        <w:tc>
          <w:tcPr>
            <w:tcW w:w="5528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Факт исполнения подпрограммного мероприятия  </w:t>
            </w:r>
            <w:r w:rsidRPr="00E50854">
              <w:rPr>
                <w:rFonts w:ascii="Times New Roman" w:hAnsi="Times New Roman" w:cs="Times New Roman"/>
                <w:i/>
                <w:sz w:val="28"/>
                <w:szCs w:val="28"/>
              </w:rPr>
              <w:t>(для чего и кого с подробным описанием в натуральном и денежном отношении)</w:t>
            </w:r>
          </w:p>
        </w:tc>
      </w:tr>
      <w:tr w:rsidR="00E50854" w:rsidRPr="00E50854" w:rsidTr="00372C3F">
        <w:trPr>
          <w:trHeight w:val="4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Монтаж и ремонт автоматической пожарной сигнализации СОУЭ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Обработка деревянных конструкций огнезащитным составом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3282,5 тыс. руб (1509,9 тыс. руб. - МОУ «ООШ№2 г.Юрюзань», 1772,6 тыс. руб. - МОУ «Коррекционная школа-интернат» .Катав-Ивановска»,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190,9 тыс. руб. ( 130,0 тыс. руб. МОУ «КСОШ №1 г.Катав-Ивановск»; 60,9 тыс. руб. . МОУ «КСОШ №2 г.Катав-Ивановск»).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5. Реализация подпрограммы позволила  улучшить пожарно-технические характеристики зданий общеобразовательных учреждений.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подпрограммы  за  2023 год составляет 9,8%, что является высоко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  результатом реализации муниципальной подпрограммы.</w:t>
      </w:r>
    </w:p>
    <w:p w:rsidR="00513936" w:rsidRDefault="00513936" w:rsidP="00E508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3936" w:rsidRDefault="00513936" w:rsidP="00E508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513936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«Повышение энергетической эффективности и сокращения  энергетических издержек в образовательных учреждениях Катав-Ивановского муниципального района» за 2023</w:t>
      </w:r>
      <w:r w:rsidR="0051393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54" w:rsidRPr="00E50854" w:rsidRDefault="00E50854" w:rsidP="00E50854">
      <w:pPr>
        <w:tabs>
          <w:tab w:val="left" w:pos="1134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1. Основной целью муниципальной программы является: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1.1 </w:t>
      </w:r>
      <w:r w:rsidRPr="00E50854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50854">
        <w:rPr>
          <w:rFonts w:ascii="Times New Roman" w:hAnsi="Times New Roman" w:cs="Times New Roman"/>
          <w:bCs/>
          <w:sz w:val="28"/>
          <w:szCs w:val="28"/>
        </w:rPr>
        <w:t>Снижение платежей за энергоресурсы до минимума при обеспечении комфортных условий пребывания в помещениях.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2.  Основной задачей муниципальной программы являются:</w:t>
      </w:r>
    </w:p>
    <w:p w:rsidR="00E50854" w:rsidRPr="00E50854" w:rsidRDefault="00E50854" w:rsidP="00E50854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 xml:space="preserve">2.1 </w:t>
      </w:r>
      <w:r w:rsidRPr="00E50854">
        <w:rPr>
          <w:rFonts w:ascii="Times New Roman" w:hAnsi="Times New Roman" w:cs="Times New Roman"/>
          <w:bCs/>
          <w:sz w:val="28"/>
          <w:szCs w:val="28"/>
        </w:rPr>
        <w:t>Снижение потребления электроэнергии, тепловой энергии, горячей и холодной воды, твердого топлива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3. В рамках программы предусмотрено финансирование на сумму  0,0 тыс.руб.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0,0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5856,7 тыс. руб. или  100,0%,.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5856,7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 0,00тыс.руб.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4. В рамках подпрограммы реализованы следующие мероприятия: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3544"/>
        <w:gridCol w:w="5386"/>
      </w:tblGrid>
      <w:tr w:rsidR="00E50854" w:rsidRPr="00E50854" w:rsidTr="00372C3F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программного мероприятия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Факт исполнения подпрограммного мероприятия  (для чего и кого с подробным описанием в натуральном и денежном отношении)</w:t>
            </w:r>
          </w:p>
        </w:tc>
      </w:tr>
      <w:tr w:rsidR="00E50854" w:rsidRPr="00E50854" w:rsidTr="00372C3F">
        <w:trPr>
          <w:trHeight w:val="6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Ремонт системы водоснабжения и  канализации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МДОУ СКАЗКА  г. Катав-Ивановск</w:t>
            </w:r>
          </w:p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МДОУ ПЕТУШОК г. Юрюзань</w:t>
            </w:r>
          </w:p>
        </w:tc>
      </w:tr>
      <w:tr w:rsidR="00E50854" w:rsidRPr="00E50854" w:rsidTr="00372C3F">
        <w:trPr>
          <w:trHeight w:val="7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Ремонт системы отопления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ДЮСШ, Интернат, ДС Колокольчик , СОШ№2 г.Юрюзань, ДС "Медвежонок", ДС Петушок", </w:t>
            </w:r>
          </w:p>
        </w:tc>
      </w:tr>
      <w:tr w:rsidR="00E50854" w:rsidRPr="00E50854" w:rsidTr="00372C3F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Замена светильников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КСОШ№1 г. Катав-Ивановск</w:t>
            </w:r>
          </w:p>
        </w:tc>
      </w:tr>
      <w:tr w:rsidR="00E50854" w:rsidRPr="00E50854" w:rsidTr="00372C3F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Ремонт узла управления (задвижки теплосети)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 «Сказка»</w:t>
            </w:r>
          </w:p>
        </w:tc>
      </w:tr>
      <w:tr w:rsidR="00E50854" w:rsidRPr="00E50854" w:rsidTr="00372C3F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Ремонт канализации (выгребной ямы)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ООШ№3</w:t>
            </w:r>
          </w:p>
        </w:tc>
      </w:tr>
    </w:tbl>
    <w:p w:rsidR="00E50854" w:rsidRPr="00E50854" w:rsidRDefault="00E50854" w:rsidP="00E5085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tabs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5. Реализация подпрограммы позволила осуществить ремонт системы отопления, установить и отремонтировать теплообменник. 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Коэффициент эффективности реализации программы  за  2023 год составляет 145 %, что является высоко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подпрограммы.</w:t>
      </w:r>
    </w:p>
    <w:p w:rsidR="00E50854" w:rsidRPr="00E50854" w:rsidRDefault="00E50854" w:rsidP="00E50854">
      <w:pPr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513936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«Формирование кадровой политики вКатав-Ивановском муниципальном районе» за 2023</w:t>
      </w:r>
      <w:r w:rsidR="0051393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54" w:rsidRPr="00E50854" w:rsidRDefault="00E50854" w:rsidP="00E50854">
      <w:pPr>
        <w:tabs>
          <w:tab w:val="left" w:pos="1134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1. Основной целью муниципальной подпрограммы является:</w:t>
      </w:r>
    </w:p>
    <w:p w:rsidR="00E50854" w:rsidRPr="00E50854" w:rsidRDefault="00E50854" w:rsidP="00E508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1.1 </w:t>
      </w:r>
      <w:r w:rsidRPr="00E50854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50854">
        <w:rPr>
          <w:rFonts w:ascii="Times New Roman" w:hAnsi="Times New Roman" w:cs="Times New Roman"/>
          <w:sz w:val="28"/>
          <w:szCs w:val="28"/>
        </w:rPr>
        <w:t>Привлечение в Катав-Ивановский муниципальный район молодых специалистов в социальную сферу.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2.  Основной задачей муниципальной подпрограммы являются:</w:t>
      </w:r>
    </w:p>
    <w:p w:rsidR="00E50854" w:rsidRPr="00E50854" w:rsidRDefault="00E50854" w:rsidP="00E50854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2.1 </w:t>
      </w:r>
      <w:r w:rsidRPr="00E50854">
        <w:rPr>
          <w:rFonts w:ascii="Times New Roman" w:hAnsi="Times New Roman" w:cs="Times New Roman"/>
          <w:bCs/>
          <w:sz w:val="28"/>
          <w:szCs w:val="28"/>
        </w:rPr>
        <w:t>Создание условий для привлечения молодых специалистов в учреждения Катав-Ивановского муниципального района.</w:t>
      </w:r>
    </w:p>
    <w:p w:rsidR="00E50854" w:rsidRPr="00E50854" w:rsidRDefault="00E50854" w:rsidP="00E50854">
      <w:pPr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3. В рамках подпрограммы предусмотрено финансирование на сумму  150,0 тыс.руб.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150,0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120,0 тыс.руб. или  80,0%,.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120,0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 0,00тыс.руб.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4. В рамках подпрограммы реализованы следующие мероприятия: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4819"/>
      </w:tblGrid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подпрограммного мероприятия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Факт исполнения подпрограммного мероприятия  </w:t>
            </w:r>
            <w:r w:rsidRPr="00E50854">
              <w:rPr>
                <w:rFonts w:ascii="Times New Roman" w:hAnsi="Times New Roman" w:cs="Times New Roman"/>
                <w:i/>
                <w:sz w:val="28"/>
                <w:szCs w:val="28"/>
              </w:rPr>
              <w:t>(для чего и кого с подробным описанием в натуральном и денежном отношении)</w:t>
            </w:r>
          </w:p>
        </w:tc>
      </w:tr>
      <w:tr w:rsidR="00E50854" w:rsidRPr="00E50854" w:rsidTr="00372C3F">
        <w:trPr>
          <w:trHeight w:val="110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выпускников образовательных учреждений Катав-Ивановского муниципального района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высших учебных заведениях по целевому направлению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 тыс. руб.  </w:t>
            </w:r>
          </w:p>
        </w:tc>
      </w:tr>
      <w:tr w:rsidR="00E50854" w:rsidRPr="00E50854" w:rsidTr="00372C3F">
        <w:trPr>
          <w:trHeight w:val="83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Выплата единовременной материальной помощи молодым специалистам образовательных учреждений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115,0 тыс. руб. </w:t>
            </w:r>
          </w:p>
        </w:tc>
      </w:tr>
      <w:tr w:rsidR="00E50854" w:rsidRPr="00E50854" w:rsidTr="00372C3F">
        <w:trPr>
          <w:trHeight w:val="100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Выплата стипендии и иные выплаты социального характера по целевому обучению.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0854" w:rsidRPr="00E50854" w:rsidRDefault="00E50854" w:rsidP="00372C3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5,0 тыс. руб.</w:t>
            </w:r>
          </w:p>
        </w:tc>
      </w:tr>
    </w:tbl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5. Реализация подпрограммы позволила  выплатить за 2023 учебный год единовременную материальную помощь пяти молодым специалистам образовательных учреждений и выплатить стипендию  социального характера по целевому обучению.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программы  за  2023 год составляет 0,0%, что является неэффективным</w:t>
      </w:r>
      <w:r w:rsidRPr="00E50854">
        <w:rPr>
          <w:rFonts w:ascii="Times New Roman" w:eastAsia="Calibri" w:hAnsi="Times New Roman" w:cs="Times New Roman"/>
          <w:sz w:val="28"/>
          <w:szCs w:val="28"/>
        </w:rPr>
        <w:t xml:space="preserve"> результатом реализации муниципальной подпрограммы.</w:t>
      </w:r>
    </w:p>
    <w:p w:rsidR="00140F56" w:rsidRDefault="00140F56" w:rsidP="00140F5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50854" w:rsidRPr="00E50854" w:rsidRDefault="00E50854" w:rsidP="00140F56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  <w:lang w:eastAsia="en-US"/>
        </w:rPr>
        <w:t>«Гражданско-патриотическое воспитание молодежи на территории Катав-Ивановского муниципального района за 2023 год.</w:t>
      </w:r>
      <w:r w:rsidRPr="00E50854">
        <w:rPr>
          <w:rFonts w:ascii="Times New Roman" w:hAnsi="Times New Roman" w:cs="Times New Roman"/>
          <w:sz w:val="28"/>
          <w:szCs w:val="28"/>
        </w:rPr>
        <w:t>1. Основной целью муниципальной подпрограммы является:</w:t>
      </w:r>
    </w:p>
    <w:p w:rsidR="00E50854" w:rsidRPr="00E50854" w:rsidRDefault="00E50854" w:rsidP="00E508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1.1 </w:t>
      </w:r>
      <w:r w:rsidRPr="00E50854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50854">
        <w:rPr>
          <w:rFonts w:ascii="Times New Roman" w:hAnsi="Times New Roman" w:cs="Times New Roman"/>
          <w:sz w:val="28"/>
          <w:szCs w:val="28"/>
        </w:rPr>
        <w:t>Привлечение в Катав-Ивановский муниципальный район молодых специалистов в социальную сферу.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2.  Основной задачей муниципальной подпрограммы являются:</w:t>
      </w:r>
    </w:p>
    <w:p w:rsidR="00E50854" w:rsidRPr="00E50854" w:rsidRDefault="00E50854" w:rsidP="00E50854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2.1 </w:t>
      </w:r>
      <w:r w:rsidRPr="00E50854">
        <w:rPr>
          <w:rFonts w:ascii="Times New Roman" w:hAnsi="Times New Roman" w:cs="Times New Roman"/>
          <w:sz w:val="28"/>
          <w:szCs w:val="28"/>
          <w:lang w:eastAsia="en-US"/>
        </w:rPr>
        <w:t>Создание условий для формирования личности гражданина и патриота России.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3. В рамках подпрограммы предусмотрено финансирование на сумму  300,0 тыс. 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300,0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559,75 тыс. руб. или  186,6%,.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- местного бюджета 559,7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0,00тыс.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 0,00тыс.руб.</w:t>
      </w:r>
    </w:p>
    <w:p w:rsidR="00E50854" w:rsidRPr="00E50854" w:rsidRDefault="00E50854" w:rsidP="00E50854">
      <w:pPr>
        <w:numPr>
          <w:ilvl w:val="0"/>
          <w:numId w:val="28"/>
        </w:num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подпрограммы реализованы следующие мероприятия:</w:t>
      </w: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583"/>
        <w:gridCol w:w="2114"/>
        <w:gridCol w:w="2198"/>
        <w:gridCol w:w="921"/>
        <w:gridCol w:w="846"/>
        <w:gridCol w:w="846"/>
        <w:gridCol w:w="846"/>
        <w:gridCol w:w="846"/>
        <w:gridCol w:w="846"/>
      </w:tblGrid>
      <w:tr w:rsidR="00E50854" w:rsidRPr="00E50854" w:rsidTr="00372C3F">
        <w:trPr>
          <w:trHeight w:val="52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Название мероприятия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2022г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2023г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2024г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2025г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2026г</w:t>
            </w:r>
          </w:p>
        </w:tc>
      </w:tr>
      <w:tr w:rsidR="00E50854" w:rsidRPr="00E50854" w:rsidTr="00372C3F">
        <w:trPr>
          <w:trHeight w:val="46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</w:tr>
      <w:tr w:rsidR="00E50854" w:rsidRPr="00E50854" w:rsidTr="00372C3F">
        <w:trPr>
          <w:trHeight w:val="300"/>
        </w:trPr>
        <w:tc>
          <w:tcPr>
            <w:tcW w:w="9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 Организация и проведение массовых мероприятий.</w:t>
            </w:r>
          </w:p>
        </w:tc>
      </w:tr>
      <w:tr w:rsidR="00E50854" w:rsidRPr="00E50854" w:rsidTr="00372C3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Поздравление ветеранов на дому.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многодневных туристических походов.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Торжественные проводы призывников в ряды российской Армии.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Спартакиада среди молодёжи на приз Героя Советского Союза Фигичева В.А.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Спартакиада среди молодёжи на приз Героя Советского Союза </w:t>
            </w: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КукаринИ.А.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103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мероприятий, посвященных юбилейным и памятным событиям в Челябинской области и КИМР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199,7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Организация  военно- полевых сборов юношей 10 классов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Торжественное вручение паспортов гражданина РФ.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7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Участие учащихся  образовательных учреждений  в меропрриятиях патриотической направленности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Вовлечение учащихся и молодежи в волонтерскую деятельность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79,2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5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подарков первоклассника</w:t>
            </w: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МБ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50854" w:rsidRPr="00E50854" w:rsidTr="00372C3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1051,8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492,1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559,7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</w:tbl>
    <w:p w:rsidR="00E50854" w:rsidRPr="00E50854" w:rsidRDefault="00E50854" w:rsidP="00E5085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5. Реализация подпрограммы позволила провести  </w:t>
      </w:r>
      <w:r w:rsidRPr="00E50854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районные патриотические акции, культурно-массовые и спортивные мероприятия, направленные на формирование гражданской позиции, правового самопознания, духовности, культуры, инициативности, способности к успешной социализации в обществе.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140F5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программы  за  2023 год составляет 100,1%, что является высоко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подпрограммы.</w:t>
      </w:r>
    </w:p>
    <w:p w:rsidR="00E50854" w:rsidRPr="00E50854" w:rsidRDefault="00E50854" w:rsidP="00E508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140F56">
      <w:pPr>
        <w:ind w:firstLine="851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"Поддержка и развитие дошкольного образования вКатав-Ивановском муниципальном районе"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Основными целями муниципальной программы являются: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bCs/>
          <w:sz w:val="28"/>
          <w:szCs w:val="28"/>
        </w:rPr>
        <w:t>Предоставление равных возможностей для получения гражданами качественного образования всех видов и уровней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Основными задачами муниципальной программы являются: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Удовлетворение потребностей всех социально-демографических групп и слоев населения Катав-Ивановского муниципального района в услугах по дошкольному образованию, присмотру и уходу за детьми;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программы предусмотрено финансирование на сумму    4296,9тыс.руб. в том числе из: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540,0 тыс.руб.;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3756,9 тыс.руб.;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бюджета…0,00…. тыс.руб.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4229,4 тыс.руб. или 98,4%,. в том числе из: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472,5 тыс.руб.;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3756,9 тыс.руб.;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- федерального бюджета…0,00…. тыс.руб.</w:t>
      </w: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4. В рамках программы реализованы следующие мероприятия: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002"/>
        <w:gridCol w:w="5666"/>
      </w:tblGrid>
      <w:tr w:rsidR="00E50854" w:rsidRPr="00E50854" w:rsidTr="00372C3F">
        <w:tc>
          <w:tcPr>
            <w:tcW w:w="646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02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программного мероприятия</w:t>
            </w:r>
          </w:p>
        </w:tc>
        <w:tc>
          <w:tcPr>
            <w:tcW w:w="5666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Факт исполнения программного мероприятия  </w:t>
            </w:r>
            <w:r w:rsidRPr="00E50854">
              <w:rPr>
                <w:rFonts w:ascii="Times New Roman" w:hAnsi="Times New Roman" w:cs="Times New Roman"/>
                <w:i/>
                <w:sz w:val="28"/>
                <w:szCs w:val="28"/>
              </w:rPr>
              <w:t>(для чего и кого с подробным описанием в натуральном и денежном отношении)</w:t>
            </w:r>
          </w:p>
        </w:tc>
      </w:tr>
      <w:tr w:rsidR="00E50854" w:rsidRPr="00E50854" w:rsidTr="00372C3F">
        <w:tc>
          <w:tcPr>
            <w:tcW w:w="646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2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5666" w:type="dxa"/>
            <w:shd w:val="clear" w:color="auto" w:fill="auto"/>
          </w:tcPr>
          <w:tbl>
            <w:tblPr>
              <w:tblW w:w="5440" w:type="dxa"/>
              <w:tblLook w:val="04A0" w:firstRow="1" w:lastRow="0" w:firstColumn="1" w:lastColumn="0" w:noHBand="0" w:noVBand="1"/>
            </w:tblPr>
            <w:tblGrid>
              <w:gridCol w:w="2204"/>
              <w:gridCol w:w="1977"/>
              <w:gridCol w:w="1259"/>
            </w:tblGrid>
            <w:tr w:rsidR="00E50854" w:rsidRPr="00E50854" w:rsidTr="00372C3F">
              <w:trPr>
                <w:trHeight w:val="675"/>
              </w:trPr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приобретений и работ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Сумма тыс.руб.</w:t>
                  </w:r>
                </w:p>
              </w:tc>
            </w:tr>
            <w:tr w:rsidR="00E50854" w:rsidRPr="00E50854" w:rsidTr="00372C3F">
              <w:trPr>
                <w:trHeight w:val="328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Методика исследования интеллекта ребенка</w:t>
                  </w:r>
                </w:p>
              </w:tc>
              <w:tc>
                <w:tcPr>
                  <w:tcW w:w="111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ДС  "Медвежонок"</w:t>
                  </w:r>
                </w:p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( 15 мест)</w:t>
                  </w: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39,9</w:t>
                  </w:r>
                </w:p>
              </w:tc>
            </w:tr>
            <w:tr w:rsidR="00E50854" w:rsidRPr="00E50854" w:rsidTr="00372C3F">
              <w:trPr>
                <w:trHeight w:val="264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Приобретение сундука логопеда</w:t>
                  </w:r>
                </w:p>
              </w:tc>
              <w:tc>
                <w:tcPr>
                  <w:tcW w:w="111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137,3</w:t>
                  </w:r>
                </w:p>
              </w:tc>
            </w:tr>
            <w:tr w:rsidR="00E50854" w:rsidRPr="00E50854" w:rsidTr="00372C3F">
              <w:trPr>
                <w:trHeight w:val="480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Поставка интерактивной песочницы</w:t>
                  </w:r>
                </w:p>
              </w:tc>
              <w:tc>
                <w:tcPr>
                  <w:tcW w:w="111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464,5</w:t>
                  </w:r>
                </w:p>
              </w:tc>
            </w:tr>
            <w:tr w:rsidR="00E50854" w:rsidRPr="00E50854" w:rsidTr="00372C3F">
              <w:trPr>
                <w:trHeight w:val="480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Поставка игровой детской площадки </w:t>
                  </w:r>
                </w:p>
              </w:tc>
              <w:tc>
                <w:tcPr>
                  <w:tcW w:w="111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602,8</w:t>
                  </w:r>
                </w:p>
              </w:tc>
            </w:tr>
            <w:tr w:rsidR="00E50854" w:rsidRPr="00E50854" w:rsidTr="00372C3F">
              <w:trPr>
                <w:trHeight w:val="480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Приобретение мебели для детей с ОВЗ</w:t>
                  </w:r>
                </w:p>
              </w:tc>
              <w:tc>
                <w:tcPr>
                  <w:tcW w:w="111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346,7</w:t>
                  </w:r>
                </w:p>
              </w:tc>
            </w:tr>
            <w:tr w:rsidR="00E50854" w:rsidRPr="00E50854" w:rsidTr="00372C3F">
              <w:trPr>
                <w:trHeight w:val="480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Ковры детские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24,9</w:t>
                  </w:r>
                </w:p>
              </w:tc>
            </w:tr>
            <w:tr w:rsidR="00E50854" w:rsidRPr="00E50854" w:rsidTr="00372C3F">
              <w:trPr>
                <w:trHeight w:val="480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Ремонт группы для детей с ОВЗ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854,6</w:t>
                  </w:r>
                </w:p>
              </w:tc>
            </w:tr>
            <w:tr w:rsidR="00E50854" w:rsidRPr="00E50854" w:rsidTr="00372C3F">
              <w:trPr>
                <w:trHeight w:val="480"/>
              </w:trPr>
              <w:tc>
                <w:tcPr>
                  <w:tcW w:w="2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ИТОГО: ДС  "Медвежонок"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508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2470,7</w:t>
                  </w:r>
                </w:p>
                <w:p w:rsidR="00E50854" w:rsidRPr="00E50854" w:rsidRDefault="00E50854" w:rsidP="00372C3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854" w:rsidRPr="00E50854" w:rsidTr="00372C3F">
        <w:trPr>
          <w:trHeight w:val="908"/>
        </w:trPr>
        <w:tc>
          <w:tcPr>
            <w:tcW w:w="646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в дошкольные образовательные организации детей из малообеспеченных,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неблагополучных семей, а также семей, оказавшихся в трудной жизненной ситуации, через предоставление компенсации части родительской платы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6" w:type="dxa"/>
            <w:shd w:val="clear" w:color="auto" w:fill="auto"/>
          </w:tcPr>
          <w:p w:rsidR="00E50854" w:rsidRPr="00E50854" w:rsidRDefault="00E50854" w:rsidP="00372C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Предоставление субсидий местным бюджетам на привлечение детей из малообеспеченных, неблагополучных семей,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платы. 781,1 тыс. руб. из них:</w:t>
            </w:r>
          </w:p>
          <w:p w:rsidR="00E50854" w:rsidRPr="00E50854" w:rsidRDefault="00E50854" w:rsidP="00372C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- 132,5 тыс. руб. местный бюджет, </w:t>
            </w:r>
          </w:p>
          <w:p w:rsidR="00E50854" w:rsidRPr="00E50854" w:rsidRDefault="00E50854" w:rsidP="00372C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- 648,6 тыс. руб. областной бюджет.</w:t>
            </w:r>
          </w:p>
        </w:tc>
      </w:tr>
      <w:tr w:rsidR="00E50854" w:rsidRPr="00E50854" w:rsidTr="00372C3F">
        <w:trPr>
          <w:trHeight w:val="908"/>
        </w:trPr>
        <w:tc>
          <w:tcPr>
            <w:tcW w:w="646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002" w:type="dxa"/>
            <w:shd w:val="clear" w:color="auto" w:fill="auto"/>
          </w:tcPr>
          <w:p w:rsidR="00E50854" w:rsidRPr="00E50854" w:rsidRDefault="00E50854" w:rsidP="00372C3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6" w:type="dxa"/>
            <w:shd w:val="clear" w:color="auto" w:fill="auto"/>
          </w:tcPr>
          <w:p w:rsidR="00E50854" w:rsidRPr="00E50854" w:rsidRDefault="00E50854" w:rsidP="00372C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Приобретение интерактивных столов на сумму 737,6 тыс. руб. из них: 697,6 областной бюджет, 40,0 местный бюджет, в следующих учреждениях:</w:t>
            </w:r>
          </w:p>
          <w:p w:rsidR="00E50854" w:rsidRPr="00E50854" w:rsidRDefault="00E50854" w:rsidP="00E5085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МДОУ д/с «Колокольчик» - 184,4 тыс. руб.;</w:t>
            </w:r>
          </w:p>
          <w:p w:rsidR="00E50854" w:rsidRPr="00E50854" w:rsidRDefault="00E50854" w:rsidP="00E5085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МДОУ д/с «Малышок» - 184,4  тыс. руб.;</w:t>
            </w:r>
          </w:p>
          <w:p w:rsidR="00E50854" w:rsidRPr="00E50854" w:rsidRDefault="00E50854" w:rsidP="00E5085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МДОУ д/с «Кораблик» - 184,4 тыс. руб.</w:t>
            </w:r>
          </w:p>
          <w:p w:rsidR="00E50854" w:rsidRPr="00E50854" w:rsidRDefault="00E50854" w:rsidP="00E5085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МДОУ № 8 «Ягодка» - 184,4 тыс. руб.</w:t>
            </w:r>
          </w:p>
          <w:p w:rsidR="00E50854" w:rsidRPr="00E50854" w:rsidRDefault="00E50854" w:rsidP="00372C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854" w:rsidRPr="00E50854" w:rsidTr="00372C3F">
        <w:trPr>
          <w:trHeight w:val="908"/>
        </w:trPr>
        <w:tc>
          <w:tcPr>
            <w:tcW w:w="646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2" w:type="dxa"/>
            <w:shd w:val="clear" w:color="auto" w:fill="auto"/>
          </w:tcPr>
          <w:p w:rsidR="00E50854" w:rsidRPr="00E50854" w:rsidRDefault="00E50854" w:rsidP="00372C3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Приобретение наглядных материалов (комплекс «Зубная фея») в целях формирования здорового образа жизни детей дошкольного возраста</w:t>
            </w:r>
          </w:p>
          <w:p w:rsidR="00E50854" w:rsidRPr="00E50854" w:rsidRDefault="00E50854" w:rsidP="00372C3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6" w:type="dxa"/>
            <w:tcBorders>
              <w:bottom w:val="single" w:sz="4" w:space="0" w:color="auto"/>
            </w:tcBorders>
            <w:shd w:val="clear" w:color="auto" w:fill="auto"/>
          </w:tcPr>
          <w:p w:rsidR="00E50854" w:rsidRPr="00E50854" w:rsidRDefault="00E50854" w:rsidP="00372C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Приобретение учебно-развивающегося комплекса «Зубная фея» на сумму 240,0 тыс. руб. областной бюджет в следующих учреждениях:</w:t>
            </w:r>
          </w:p>
          <w:p w:rsidR="00E50854" w:rsidRPr="00E50854" w:rsidRDefault="00E50854" w:rsidP="00E50854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МДОУ д/с «Колокольчик» - 150,0 тыс. руб.;</w:t>
            </w:r>
          </w:p>
          <w:p w:rsidR="00E50854" w:rsidRPr="00E50854" w:rsidRDefault="00E50854" w:rsidP="00E50854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МДОУ д/с «Малышок» - 90,0  тыс. руб.;</w:t>
            </w:r>
          </w:p>
        </w:tc>
      </w:tr>
    </w:tbl>
    <w:p w:rsidR="00E50854" w:rsidRPr="00E50854" w:rsidRDefault="00E50854" w:rsidP="00E508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5. Реализация программы позволила  к концу  2023 года осуществить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 на территории Катав-Ивановского муниципального района. Предоставление компенсации части родительской платы. </w:t>
      </w:r>
    </w:p>
    <w:p w:rsidR="00E50854" w:rsidRPr="00E50854" w:rsidRDefault="00E50854" w:rsidP="00140F5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эффективности реализации программы  за  2023 год составляет 101,7 %, что является </w:t>
      </w:r>
      <w:r w:rsidRPr="00E50854">
        <w:rPr>
          <w:rFonts w:ascii="Times New Roman" w:eastAsia="Calibri" w:hAnsi="Times New Roman" w:cs="Times New Roman"/>
          <w:sz w:val="28"/>
          <w:szCs w:val="28"/>
        </w:rPr>
        <w:t xml:space="preserve"> высокоэффективной  реализации муниципальной программы.</w:t>
      </w:r>
    </w:p>
    <w:p w:rsidR="00B92B40" w:rsidRDefault="00B92B40" w:rsidP="00E5085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 «Развитие образования вКатав-Ивановском муниципальном районе»</w:t>
      </w:r>
    </w:p>
    <w:p w:rsidR="00E50854" w:rsidRPr="00E50854" w:rsidRDefault="00E50854" w:rsidP="00E50854">
      <w:pPr>
        <w:tabs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E50854">
        <w:rPr>
          <w:rFonts w:ascii="Times New Roman" w:hAnsi="Times New Roman" w:cs="Times New Roman"/>
          <w:sz w:val="28"/>
          <w:szCs w:val="28"/>
          <w:u w:val="single"/>
        </w:rPr>
        <w:t>целью</w:t>
      </w:r>
      <w:r w:rsidRPr="00E50854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являются:</w:t>
      </w:r>
    </w:p>
    <w:p w:rsidR="00E50854" w:rsidRPr="00E50854" w:rsidRDefault="00E50854" w:rsidP="00E5085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 развития Катав-Ивановского муниципального района. Развитие вКатав-Ивановском районе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</w:r>
    </w:p>
    <w:p w:rsidR="00E50854" w:rsidRPr="00E50854" w:rsidRDefault="00E50854" w:rsidP="00E5085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E50854">
        <w:rPr>
          <w:rFonts w:ascii="Times New Roman" w:hAnsi="Times New Roman" w:cs="Times New Roman"/>
          <w:sz w:val="28"/>
          <w:szCs w:val="28"/>
          <w:u w:val="single"/>
        </w:rPr>
        <w:t>задачами</w:t>
      </w:r>
      <w:r w:rsidRPr="00E50854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являются:</w:t>
      </w:r>
    </w:p>
    <w:p w:rsidR="00E50854" w:rsidRPr="00E50854" w:rsidRDefault="00E50854" w:rsidP="00E50854">
      <w:pPr>
        <w:ind w:firstLine="57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содействие развитию общего и дополнительного образования;</w:t>
      </w:r>
    </w:p>
    <w:p w:rsidR="00E50854" w:rsidRPr="00E50854" w:rsidRDefault="00E50854" w:rsidP="00E50854">
      <w:pPr>
        <w:ind w:firstLine="57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улучшение условий жизни и труда педагогических работников;</w:t>
      </w:r>
    </w:p>
    <w:p w:rsidR="00E50854" w:rsidRPr="00E50854" w:rsidRDefault="00E50854" w:rsidP="00E50854">
      <w:pPr>
        <w:ind w:firstLine="57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образования;</w:t>
      </w:r>
    </w:p>
    <w:p w:rsidR="00E50854" w:rsidRPr="00E50854" w:rsidRDefault="00E50854" w:rsidP="00E5085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обеспечение для детей в возрасте от 5 до 18 лет доступных для каждого качественных условий для воспитания гармонично развитой и социально ответственной личности путем увеличения охвата дополнительным образованием  до 80% от общего 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:rsidR="00E50854" w:rsidRPr="00E50854" w:rsidRDefault="00E50854" w:rsidP="00E5085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- развитие качества общего образования путем внедрения национальной системы профессионального роста педагогических работников, </w:t>
      </w:r>
    </w:p>
    <w:p w:rsidR="00E50854" w:rsidRPr="00E50854" w:rsidRDefault="00E50854" w:rsidP="00E5085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модернизация системы поддержки и стимулирования профессионального роста педагогических работников;</w:t>
      </w:r>
    </w:p>
    <w:p w:rsidR="00E50854" w:rsidRPr="00E50854" w:rsidRDefault="00E50854" w:rsidP="00E5085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- создание условий для внедрения современной и безопасной среды, обеспечивающей формирование ценностей к саморазвитию и самообразованию у </w:t>
      </w:r>
      <w:r w:rsidRPr="00E50854">
        <w:rPr>
          <w:rFonts w:ascii="Times New Roman" w:hAnsi="Times New Roman" w:cs="Times New Roman"/>
          <w:sz w:val="28"/>
          <w:szCs w:val="28"/>
        </w:rPr>
        <w:lastRenderedPageBreak/>
        <w:t>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платформы;</w:t>
      </w:r>
    </w:p>
    <w:p w:rsidR="00E50854" w:rsidRPr="00E50854" w:rsidRDefault="00E50854" w:rsidP="00E50854">
      <w:pPr>
        <w:ind w:firstLine="57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развитие востребованной системы оценки качества образования и образовательных результатов.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программы предусмотрено финансирование на сумму   (ассигнования на 01.01.2023г) 62 207,5 тыс.руб. в том числе из: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бюджета-  8128,5 тыс.руб.;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– 11 251,2 тыс.руб.;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– 42827,8 тыс.руб.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(факт) 60 754,1 тыс.руб. или 97,7 %, в том числе из: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7 806,4 тыс. 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10 813,2 тыс. 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42 134,5 тыс. руб.</w:t>
      </w:r>
    </w:p>
    <w:p w:rsidR="00E50854" w:rsidRPr="00E50854" w:rsidRDefault="00E50854" w:rsidP="00E5085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программы реализованы следующие мероприятия: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4819"/>
      </w:tblGrid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программного мероприятия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Факт исполнения программного мероприятия  </w:t>
            </w:r>
            <w:r w:rsidRPr="00E50854">
              <w:rPr>
                <w:rFonts w:ascii="Times New Roman" w:hAnsi="Times New Roman" w:cs="Times New Roman"/>
                <w:i/>
                <w:sz w:val="28"/>
                <w:szCs w:val="28"/>
              </w:rPr>
              <w:t>(для чего и кого с подробным описанием в натуральном и денежном отношении)</w:t>
            </w: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219,7 тыс.руб. – приобретение компьютерного  оборудования,  572,5 тыс. руб. мебели, 393,9 тыс. руб.; спортинвентарь, 129,5 тыс. руб. оборудование для учебного процесса и проведения мероприятий (брендирование «Точка роста», вокальная система, комплекты по физике)</w:t>
            </w:r>
          </w:p>
          <w:p w:rsidR="00E50854" w:rsidRPr="00E50854" w:rsidRDefault="00E50854" w:rsidP="00372C3F">
            <w:pPr>
              <w:pStyle w:val="a3"/>
              <w:tabs>
                <w:tab w:val="left" w:pos="408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0854">
              <w:rPr>
                <w:rFonts w:ascii="Times New Roman" w:hAnsi="Times New Roman"/>
                <w:sz w:val="28"/>
                <w:szCs w:val="28"/>
              </w:rPr>
              <w:t>875,6 тыс.руб. - Проведение ремонтных работ по замене оконных блоков в   МОУ  «ООШ № 3 г. Юрюзань»;</w:t>
            </w:r>
          </w:p>
          <w:p w:rsidR="00E50854" w:rsidRPr="00E50854" w:rsidRDefault="00E50854" w:rsidP="00372C3F">
            <w:pPr>
              <w:pStyle w:val="a3"/>
              <w:tabs>
                <w:tab w:val="left" w:pos="408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0854">
              <w:rPr>
                <w:rFonts w:ascii="Times New Roman" w:hAnsi="Times New Roman"/>
                <w:sz w:val="28"/>
                <w:szCs w:val="28"/>
              </w:rPr>
              <w:t xml:space="preserve">Создание и функционирование центров образования «Точка Роста» в </w:t>
            </w:r>
            <w:r w:rsidRPr="00E50854">
              <w:rPr>
                <w:rFonts w:ascii="Times New Roman" w:hAnsi="Times New Roman"/>
                <w:sz w:val="28"/>
                <w:szCs w:val="28"/>
              </w:rPr>
              <w:lastRenderedPageBreak/>
              <w:t>МОУ СОШ № 1 г. Юрюзани   2205,3;</w:t>
            </w:r>
          </w:p>
          <w:p w:rsidR="00E50854" w:rsidRPr="00E50854" w:rsidRDefault="00E50854" w:rsidP="00372C3F">
            <w:pPr>
              <w:pStyle w:val="a3"/>
              <w:tabs>
                <w:tab w:val="left" w:pos="408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0854">
              <w:rPr>
                <w:rFonts w:ascii="Times New Roman" w:hAnsi="Times New Roman"/>
                <w:sz w:val="28"/>
                <w:szCs w:val="28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образовательным программам – «Коррекционная школа-интернат» - 7023,5 тыс. руб. </w:t>
            </w: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25,0 тыс.руб. – на поощрение победителей и призеров муниципального конкурса «Учитель года».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100,0 тыс.руб. – на поощрение победителя муниципального конкурса проектов учебных кабинетов;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14496,7 тыс.руб. – на выплату ежемесячного денежного вознаграждения за классное руководство педагогическим работникам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1615,3 тыс.руб - Обеспечение деятельности (оказание услуг) подведомственных казённых учреждений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(обеспечение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организациях)</w:t>
            </w: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60,0 тыс.руб. – поощрение победителей и  призеров муниципального конкурса «Успех»,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80,0 тыс.руб. – награждение выпускников на муниципальном бале «Ветер перемен»,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40,0 тыс.руб. - участие обучающихся в региональных мероприятиях,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195,0 тыс.руб. – выплата стипендии отличникам учебы по итогам учебного года,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45,0 тыс.руб. – выплата стипендии  выпускникам-отличникам учебы,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40,0 тыс.руб. – проведение районных олимпиад и поощрение победителей и призеров,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100,0 тыс.руб.- проведение районных спортивных мероприятий и награждение команд-победителей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25,0 тыс.руб. - проведение муниципального конкурса «Ученик года»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15,0 тыс.руб. – поощрение победителей и призеров муниципального конкурса «Лесенка успеха»,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10,0 тыс.руб. – поощрение победителей и призеров муниципальных конкурсов (проектных и исследовательских.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532,6 тыс.руб. – израсходовано на организацию отдыха 569 детей в каникулярное время (в пришкольных лагерях)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6326,3 тыс.руб. – израсходовано на организацию питания 495 детей из малообеспеченных семей и детей с нарушением здоровья 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4784,0 тыс.руб. – на обеспечение питанием всех обучающихся начальной школы молоком,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 xml:space="preserve">18395,6 тыс.руб. – на организацию бесплатного питания всех </w:t>
            </w: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 начальной школы,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854" w:rsidRPr="00E50854" w:rsidTr="00372C3F">
        <w:tc>
          <w:tcPr>
            <w:tcW w:w="675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Развитие системы оценки качества образования</w:t>
            </w:r>
          </w:p>
        </w:tc>
        <w:tc>
          <w:tcPr>
            <w:tcW w:w="4819" w:type="dxa"/>
            <w:shd w:val="clear" w:color="auto" w:fill="auto"/>
          </w:tcPr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Участие в мониторинге оценки качества общего образования осуществлялось  без финансирования (организационные мероприятия).</w:t>
            </w:r>
          </w:p>
          <w:p w:rsidR="00E50854" w:rsidRPr="00E50854" w:rsidRDefault="00E50854" w:rsidP="00372C3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50,1 тыс.руб. – израсходовано на приобретение оборудования для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</w:tr>
    </w:tbl>
    <w:p w:rsidR="00E50854" w:rsidRPr="00E50854" w:rsidRDefault="00E50854" w:rsidP="00E50854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Реализация программы позволила  к концу  2023 года продолжить работу по созданию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 развития Катав-Ивановского муниципального района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программы  за  2023 год составляет 102,4%, что является </w:t>
      </w:r>
      <w:r w:rsidRPr="00E50854">
        <w:rPr>
          <w:rFonts w:ascii="Times New Roman" w:eastAsia="Calibri" w:hAnsi="Times New Roman" w:cs="Times New Roman"/>
          <w:sz w:val="28"/>
          <w:szCs w:val="28"/>
        </w:rPr>
        <w:t xml:space="preserve"> высокоэффективной реализацией муниципальной программы.</w:t>
      </w:r>
    </w:p>
    <w:p w:rsidR="00140F56" w:rsidRDefault="00140F56" w:rsidP="00140F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2B40" w:rsidRDefault="00B92B40" w:rsidP="00140F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140F56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"Повышение эффективности реализации молодежной политики на территории Катав-Ивановского муниципального района"</w:t>
      </w:r>
    </w:p>
    <w:p w:rsidR="00E50854" w:rsidRPr="00E50854" w:rsidRDefault="00E50854" w:rsidP="00E50854">
      <w:pPr>
        <w:ind w:firstLine="567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E50854" w:rsidRPr="00E50854" w:rsidRDefault="00E50854" w:rsidP="00E50854">
      <w:pPr>
        <w:tabs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E50854">
        <w:rPr>
          <w:rFonts w:ascii="Times New Roman" w:hAnsi="Times New Roman" w:cs="Times New Roman"/>
          <w:sz w:val="28"/>
          <w:szCs w:val="28"/>
          <w:u w:val="single"/>
        </w:rPr>
        <w:t>целью</w:t>
      </w:r>
      <w:r w:rsidRPr="00E50854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является:</w:t>
      </w:r>
    </w:p>
    <w:p w:rsidR="00E50854" w:rsidRPr="00E50854" w:rsidRDefault="00E50854" w:rsidP="00E5085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  <w:lang w:eastAsia="en-US"/>
        </w:rPr>
      </w:pPr>
      <w:r w:rsidRPr="00E50854">
        <w:rPr>
          <w:sz w:val="28"/>
          <w:szCs w:val="28"/>
          <w:lang w:eastAsia="en-US"/>
        </w:rPr>
        <w:t>Содействие социальному, культурному, духовному и физическому развитию молодежи, проживающей на территории Катав – Ивановского муниципального района;</w:t>
      </w:r>
    </w:p>
    <w:p w:rsidR="00E50854" w:rsidRPr="00E50854" w:rsidRDefault="00E50854" w:rsidP="00E50854">
      <w:pPr>
        <w:tabs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Челябинской области</w:t>
      </w:r>
      <w:r w:rsidRPr="00E50854">
        <w:rPr>
          <w:rFonts w:ascii="Times New Roman" w:hAnsi="Times New Roman" w:cs="Times New Roman"/>
          <w:sz w:val="28"/>
          <w:szCs w:val="28"/>
        </w:rPr>
        <w:t>.</w:t>
      </w:r>
    </w:p>
    <w:p w:rsidR="00E50854" w:rsidRPr="00E50854" w:rsidRDefault="00E50854" w:rsidP="00E50854">
      <w:pPr>
        <w:tabs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E50854">
        <w:rPr>
          <w:rFonts w:ascii="Times New Roman" w:hAnsi="Times New Roman" w:cs="Times New Roman"/>
          <w:sz w:val="28"/>
          <w:szCs w:val="28"/>
          <w:u w:val="single"/>
        </w:rPr>
        <w:t xml:space="preserve">задачами </w:t>
      </w:r>
      <w:r w:rsidRPr="00E50854">
        <w:rPr>
          <w:rFonts w:ascii="Times New Roman" w:hAnsi="Times New Roman" w:cs="Times New Roman"/>
          <w:sz w:val="28"/>
          <w:szCs w:val="28"/>
        </w:rPr>
        <w:t>муниципальной программы являются:</w:t>
      </w:r>
    </w:p>
    <w:p w:rsidR="00E50854" w:rsidRPr="00E50854" w:rsidRDefault="00E50854" w:rsidP="00E50854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50854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Формирование условий, направленных на гражданско – патриотическое, духовное развитие и воспитание молодежи; </w:t>
      </w:r>
    </w:p>
    <w:p w:rsidR="00E50854" w:rsidRPr="00E50854" w:rsidRDefault="00E50854" w:rsidP="00E50854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  <w:lang w:eastAsia="en-US"/>
        </w:rPr>
        <w:t>Оказание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Катав-Ивановского муниципального района</w:t>
      </w:r>
      <w:r w:rsidRPr="00E50854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E50854" w:rsidRPr="00E50854" w:rsidRDefault="00E50854" w:rsidP="00E50854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  <w:lang w:eastAsia="en-US"/>
        </w:rPr>
        <w:t>Реализация интеллектуального, творческого и спортивного потенциала молодежи в интересах общественного развития</w:t>
      </w:r>
      <w:r w:rsidRPr="00E50854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E50854" w:rsidRPr="00E50854" w:rsidRDefault="00E50854" w:rsidP="00E50854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50854">
        <w:rPr>
          <w:rFonts w:ascii="Times New Roman" w:hAnsi="Times New Roman" w:cs="Times New Roman"/>
          <w:sz w:val="28"/>
          <w:szCs w:val="28"/>
          <w:lang w:eastAsia="en-US"/>
        </w:rPr>
        <w:t>Создание условий для более полного вовлечения молодежи в социально-экономическую, политическую и культурную жизнь общества.</w:t>
      </w:r>
    </w:p>
    <w:p w:rsidR="00E50854" w:rsidRPr="00E50854" w:rsidRDefault="00E50854" w:rsidP="00E508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программы предусмотрено финансирование на сумму 373,0  тыс. 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200,0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173,0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373,0 тыс. руб. или  100%,.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200,0 тыс.руб.;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173,0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тыс.руб.</w:t>
      </w:r>
    </w:p>
    <w:p w:rsidR="00E50854" w:rsidRPr="00E50854" w:rsidRDefault="00E50854" w:rsidP="00E50854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программы реализованы следующие мероприятия: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Подготовка и проведение мероприятий патриотической направленности – 159,0 тыс. 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Поддержка социальных и общественных инициатив молодых граждан – 135,0 тыс. 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- Поддержка талантливых детей и молодежи – 67,0 тыс. руб.;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Вовлечение молодежи в социально-экономическую, политическую и культурную жизнь общества – 12,0 тыс. руб.</w:t>
      </w: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программы  за  2023 год составляет 100%, что является высоко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программы.</w:t>
      </w:r>
    </w:p>
    <w:p w:rsidR="00E50854" w:rsidRPr="00E50854" w:rsidRDefault="00E50854" w:rsidP="00E5085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140F56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"Профилактика безнадзорности и правонарушений несовершеннолетних вКатав-Ивановском муниципальном районе"</w:t>
      </w:r>
    </w:p>
    <w:p w:rsidR="00E50854" w:rsidRPr="00E50854" w:rsidRDefault="00E50854" w:rsidP="00E50854">
      <w:pPr>
        <w:ind w:firstLine="567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E50854">
        <w:rPr>
          <w:rFonts w:ascii="Times New Roman" w:hAnsi="Times New Roman" w:cs="Times New Roman"/>
          <w:sz w:val="28"/>
          <w:szCs w:val="28"/>
          <w:u w:val="single"/>
        </w:rPr>
        <w:t>целью</w:t>
      </w:r>
      <w:r w:rsidRPr="00E50854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является: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создание условий для эффективного развития системы профилактики</w:t>
      </w:r>
      <w:r w:rsidRPr="00E50854">
        <w:rPr>
          <w:rFonts w:ascii="Times New Roman" w:hAnsi="Times New Roman" w:cs="Times New Roman"/>
          <w:sz w:val="28"/>
          <w:szCs w:val="28"/>
        </w:rPr>
        <w:t xml:space="preserve"> безнадзорности и правонарушений несовершеннолетних.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E50854">
        <w:rPr>
          <w:rFonts w:ascii="Times New Roman" w:hAnsi="Times New Roman" w:cs="Times New Roman"/>
          <w:sz w:val="28"/>
          <w:szCs w:val="28"/>
          <w:u w:val="single"/>
        </w:rPr>
        <w:t xml:space="preserve">задачами </w:t>
      </w:r>
      <w:r w:rsidRPr="00E50854">
        <w:rPr>
          <w:rFonts w:ascii="Times New Roman" w:hAnsi="Times New Roman" w:cs="Times New Roman"/>
          <w:sz w:val="28"/>
          <w:szCs w:val="28"/>
        </w:rPr>
        <w:t>муниципальной программы являются: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  <w:lang w:eastAsia="en-US"/>
        </w:rPr>
        <w:t>Формирование условий для комплексного решения проблем несовершеннолетних, их семей органами и учреждениями системы</w:t>
      </w:r>
      <w:r w:rsidRPr="00E5085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профилактики</w:t>
      </w:r>
      <w:r w:rsidRPr="00E50854">
        <w:rPr>
          <w:rFonts w:ascii="Times New Roman" w:hAnsi="Times New Roman" w:cs="Times New Roman"/>
          <w:sz w:val="28"/>
          <w:szCs w:val="28"/>
        </w:rPr>
        <w:t xml:space="preserve"> безнадзорности и правонарушений несовершеннолетних.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Организация методической поддержки специалистов системы</w:t>
      </w:r>
      <w:r w:rsidRPr="00E5085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профилактики</w:t>
      </w:r>
      <w:r w:rsidRPr="00E50854">
        <w:rPr>
          <w:rFonts w:ascii="Times New Roman" w:hAnsi="Times New Roman" w:cs="Times New Roman"/>
          <w:sz w:val="28"/>
          <w:szCs w:val="28"/>
        </w:rPr>
        <w:t xml:space="preserve"> безнадзорности и правонарушений несовершеннолетних.</w:t>
      </w:r>
    </w:p>
    <w:p w:rsidR="00E50854" w:rsidRPr="00E50854" w:rsidRDefault="00E50854" w:rsidP="00E50854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Создание организационно-правовых, технических механизмов защиты от информации, причиняющей вред их здоровью и развитию.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 В рамках программы предусмотрено финансирование на сумму  1252,9 тыс. руб.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 180,0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1072,9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федерального бюджета 0,00 тыс. руб.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Фактическое финансирование освоено на сумму 1000,4 тыс. руб. или  80,0%,. в том числе из: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местного бюджета 178,6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- областного бюджета 820,4 тыс. руб.;</w:t>
      </w:r>
    </w:p>
    <w:p w:rsidR="00E50854" w:rsidRPr="00E50854" w:rsidRDefault="00E50854" w:rsidP="00E508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lastRenderedPageBreak/>
        <w:t>- федерального бюджета 0,00 тыс. руб.</w:t>
      </w:r>
    </w:p>
    <w:p w:rsidR="00E50854" w:rsidRPr="00E50854" w:rsidRDefault="00E50854" w:rsidP="00E5085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В рамках программы реализованы следующие мероприятия:</w:t>
      </w:r>
    </w:p>
    <w:tbl>
      <w:tblPr>
        <w:tblW w:w="9655" w:type="dxa"/>
        <w:tblInd w:w="92" w:type="dxa"/>
        <w:tblLook w:val="04A0" w:firstRow="1" w:lastRow="0" w:firstColumn="1" w:lastColumn="0" w:noHBand="0" w:noVBand="1"/>
      </w:tblPr>
      <w:tblGrid>
        <w:gridCol w:w="7387"/>
        <w:gridCol w:w="2268"/>
      </w:tblGrid>
      <w:tr w:rsidR="00E50854" w:rsidRPr="00E50854" w:rsidTr="00372C3F">
        <w:trPr>
          <w:trHeight w:val="315"/>
        </w:trPr>
        <w:tc>
          <w:tcPr>
            <w:tcW w:w="7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Мероприятия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Сумма, </w:t>
            </w:r>
          </w:p>
        </w:tc>
      </w:tr>
      <w:tr w:rsidR="00E50854" w:rsidRPr="00E50854" w:rsidTr="00372C3F">
        <w:trPr>
          <w:trHeight w:val="315"/>
        </w:trPr>
        <w:tc>
          <w:tcPr>
            <w:tcW w:w="7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тыс.руб.</w:t>
            </w:r>
          </w:p>
        </w:tc>
      </w:tr>
      <w:tr w:rsidR="00E50854" w:rsidRPr="00E50854" w:rsidTr="00372C3F">
        <w:trPr>
          <w:trHeight w:val="870"/>
        </w:trPr>
        <w:tc>
          <w:tcPr>
            <w:tcW w:w="7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Обеспечение образовательных организаций 1,2 категории квалифицированной охраны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sz w:val="28"/>
                <w:szCs w:val="28"/>
              </w:rPr>
              <w:t>690,9</w:t>
            </w:r>
          </w:p>
        </w:tc>
      </w:tr>
      <w:tr w:rsidR="00E50854" w:rsidRPr="00E50854" w:rsidTr="00372C3F">
        <w:trPr>
          <w:trHeight w:val="570"/>
        </w:trPr>
        <w:tc>
          <w:tcPr>
            <w:tcW w:w="7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Организация профильных смен для детей, состоящих на профилактическом учете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263,1</w:t>
            </w:r>
          </w:p>
        </w:tc>
      </w:tr>
      <w:tr w:rsidR="00E50854" w:rsidRPr="00E50854" w:rsidTr="00372C3F">
        <w:trPr>
          <w:trHeight w:val="480"/>
        </w:trPr>
        <w:tc>
          <w:tcPr>
            <w:tcW w:w="7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854" w:rsidRPr="00E50854" w:rsidRDefault="00E50854" w:rsidP="00372C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08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954,0</w:t>
            </w:r>
          </w:p>
        </w:tc>
      </w:tr>
    </w:tbl>
    <w:p w:rsidR="00E50854" w:rsidRPr="00E50854" w:rsidRDefault="00E50854" w:rsidP="00E508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854" w:rsidRPr="00E50854" w:rsidRDefault="00E50854" w:rsidP="00E508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Коэффициент эффективности реализации программы  за  2023 год составляет 131,3%, что является высоко</w:t>
      </w:r>
      <w:r w:rsidRPr="00E50854">
        <w:rPr>
          <w:rFonts w:ascii="Times New Roman" w:eastAsia="Calibri" w:hAnsi="Times New Roman" w:cs="Times New Roman"/>
          <w:sz w:val="28"/>
          <w:szCs w:val="28"/>
        </w:rPr>
        <w:t>эффективным результатом реализации муниципальной программы.</w:t>
      </w:r>
    </w:p>
    <w:p w:rsidR="00A24511" w:rsidRPr="00E50854" w:rsidRDefault="00A24511" w:rsidP="005A1CAB">
      <w:pPr>
        <w:tabs>
          <w:tab w:val="left" w:pos="621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62ED" w:rsidRPr="00E50854" w:rsidRDefault="008B62ED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CAB" w:rsidRPr="00E50854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5A1CAB" w:rsidRPr="00E50854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>Управления образования Администрации</w:t>
      </w:r>
    </w:p>
    <w:p w:rsidR="005A1CAB" w:rsidRPr="00E50854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854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                         </w:t>
      </w:r>
      <w:r w:rsidR="00035A7A">
        <w:rPr>
          <w:rFonts w:ascii="Times New Roman" w:hAnsi="Times New Roman" w:cs="Times New Roman"/>
          <w:sz w:val="26"/>
          <w:szCs w:val="26"/>
        </w:rPr>
        <w:t>Киселев</w:t>
      </w:r>
      <w:r w:rsidR="00035A7A">
        <w:rPr>
          <w:rFonts w:ascii="Times New Roman" w:hAnsi="Times New Roman" w:cs="Times New Roman"/>
          <w:sz w:val="26"/>
          <w:szCs w:val="26"/>
        </w:rPr>
        <w:t xml:space="preserve"> Н</w:t>
      </w:r>
      <w:r w:rsidR="00035A7A">
        <w:rPr>
          <w:rFonts w:ascii="Times New Roman" w:hAnsi="Times New Roman" w:cs="Times New Roman"/>
          <w:sz w:val="26"/>
          <w:szCs w:val="26"/>
        </w:rPr>
        <w:t>.</w:t>
      </w:r>
      <w:r w:rsidR="00035A7A">
        <w:rPr>
          <w:rFonts w:ascii="Times New Roman" w:hAnsi="Times New Roman" w:cs="Times New Roman"/>
          <w:sz w:val="26"/>
          <w:szCs w:val="26"/>
        </w:rPr>
        <w:t xml:space="preserve"> В</w:t>
      </w:r>
      <w:r w:rsidR="00035A7A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566775" w:rsidRPr="00E50854" w:rsidRDefault="00566775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sectPr w:rsidR="00566775" w:rsidRPr="00E50854" w:rsidSect="008B62ED"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00AF59AA"/>
    <w:multiLevelType w:val="hybridMultilevel"/>
    <w:tmpl w:val="A6D6FB40"/>
    <w:lvl w:ilvl="0" w:tplc="9188B9C0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F979AB"/>
    <w:multiLevelType w:val="hybridMultilevel"/>
    <w:tmpl w:val="487AD678"/>
    <w:lvl w:ilvl="0" w:tplc="670C9BC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14252BD"/>
    <w:multiLevelType w:val="hybridMultilevel"/>
    <w:tmpl w:val="4600EF46"/>
    <w:lvl w:ilvl="0" w:tplc="3CD40F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138506E4"/>
    <w:multiLevelType w:val="hybridMultilevel"/>
    <w:tmpl w:val="A6EAF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315540"/>
    <w:multiLevelType w:val="hybridMultilevel"/>
    <w:tmpl w:val="6396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24C2E"/>
    <w:multiLevelType w:val="hybridMultilevel"/>
    <w:tmpl w:val="F43AD56E"/>
    <w:lvl w:ilvl="0" w:tplc="2DDE1AD6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A713E"/>
    <w:multiLevelType w:val="hybridMultilevel"/>
    <w:tmpl w:val="E6003920"/>
    <w:lvl w:ilvl="0" w:tplc="8C8EC61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256B43EE"/>
    <w:multiLevelType w:val="hybridMultilevel"/>
    <w:tmpl w:val="0310C930"/>
    <w:lvl w:ilvl="0" w:tplc="B97EA8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3060C12"/>
    <w:multiLevelType w:val="hybridMultilevel"/>
    <w:tmpl w:val="0D9A1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C5334"/>
    <w:multiLevelType w:val="hybridMultilevel"/>
    <w:tmpl w:val="BD3E7CC4"/>
    <w:lvl w:ilvl="0" w:tplc="E9726A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9A030FE"/>
    <w:multiLevelType w:val="hybridMultilevel"/>
    <w:tmpl w:val="F55C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473748"/>
    <w:multiLevelType w:val="hybridMultilevel"/>
    <w:tmpl w:val="108AC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8735FB"/>
    <w:multiLevelType w:val="multilevel"/>
    <w:tmpl w:val="B06218F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19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D80D3F"/>
    <w:multiLevelType w:val="hybridMultilevel"/>
    <w:tmpl w:val="A6D6FB40"/>
    <w:lvl w:ilvl="0" w:tplc="9188B9C0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2">
    <w:nsid w:val="56263F98"/>
    <w:multiLevelType w:val="hybridMultilevel"/>
    <w:tmpl w:val="0310C930"/>
    <w:lvl w:ilvl="0" w:tplc="B97EA8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09534D"/>
    <w:multiLevelType w:val="hybridMultilevel"/>
    <w:tmpl w:val="0310C930"/>
    <w:lvl w:ilvl="0" w:tplc="B97EA8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2495ABF"/>
    <w:multiLevelType w:val="hybridMultilevel"/>
    <w:tmpl w:val="1108D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31231"/>
    <w:multiLevelType w:val="hybridMultilevel"/>
    <w:tmpl w:val="72D4C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F16FEC"/>
    <w:multiLevelType w:val="multilevel"/>
    <w:tmpl w:val="42725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33E6A0D"/>
    <w:multiLevelType w:val="hybridMultilevel"/>
    <w:tmpl w:val="E738E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BB43E3"/>
    <w:multiLevelType w:val="hybridMultilevel"/>
    <w:tmpl w:val="0BB8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0">
    <w:nsid w:val="7D9E772F"/>
    <w:multiLevelType w:val="hybridMultilevel"/>
    <w:tmpl w:val="459604E0"/>
    <w:lvl w:ilvl="0" w:tplc="9188B9C0">
      <w:start w:val="1"/>
      <w:numFmt w:val="decimal"/>
      <w:lvlText w:val="%1."/>
      <w:lvlJc w:val="left"/>
      <w:pPr>
        <w:ind w:left="129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>
    <w:nsid w:val="7F5418E0"/>
    <w:multiLevelType w:val="hybridMultilevel"/>
    <w:tmpl w:val="16283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10"/>
  </w:num>
  <w:num w:numId="10">
    <w:abstractNumId w:val="12"/>
  </w:num>
  <w:num w:numId="11">
    <w:abstractNumId w:val="29"/>
  </w:num>
  <w:num w:numId="12">
    <w:abstractNumId w:val="0"/>
  </w:num>
  <w:num w:numId="13">
    <w:abstractNumId w:val="27"/>
  </w:num>
  <w:num w:numId="14">
    <w:abstractNumId w:val="6"/>
  </w:num>
  <w:num w:numId="15">
    <w:abstractNumId w:val="16"/>
  </w:num>
  <w:num w:numId="16">
    <w:abstractNumId w:val="1"/>
  </w:num>
  <w:num w:numId="17">
    <w:abstractNumId w:val="4"/>
  </w:num>
  <w:num w:numId="18">
    <w:abstractNumId w:val="25"/>
  </w:num>
  <w:num w:numId="19">
    <w:abstractNumId w:val="2"/>
  </w:num>
  <w:num w:numId="20">
    <w:abstractNumId w:val="28"/>
  </w:num>
  <w:num w:numId="21">
    <w:abstractNumId w:val="8"/>
  </w:num>
  <w:num w:numId="22">
    <w:abstractNumId w:val="3"/>
  </w:num>
  <w:num w:numId="23">
    <w:abstractNumId w:val="20"/>
  </w:num>
  <w:num w:numId="24">
    <w:abstractNumId w:val="30"/>
  </w:num>
  <w:num w:numId="25">
    <w:abstractNumId w:val="26"/>
  </w:num>
  <w:num w:numId="26">
    <w:abstractNumId w:val="31"/>
  </w:num>
  <w:num w:numId="27">
    <w:abstractNumId w:val="17"/>
  </w:num>
  <w:num w:numId="28">
    <w:abstractNumId w:val="9"/>
  </w:num>
  <w:num w:numId="29">
    <w:abstractNumId w:val="14"/>
  </w:num>
  <w:num w:numId="30">
    <w:abstractNumId w:val="15"/>
  </w:num>
  <w:num w:numId="31">
    <w:abstractNumId w:val="23"/>
  </w:num>
  <w:num w:numId="32">
    <w:abstractNumId w:val="22"/>
  </w:num>
  <w:num w:numId="33">
    <w:abstractNumId w:val="24"/>
  </w:num>
  <w:num w:numId="34">
    <w:abstractNumId w:val="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01D33"/>
    <w:rsid w:val="00035A7A"/>
    <w:rsid w:val="00053712"/>
    <w:rsid w:val="000570F4"/>
    <w:rsid w:val="0007215B"/>
    <w:rsid w:val="000A51F4"/>
    <w:rsid w:val="000B7BFD"/>
    <w:rsid w:val="000C6362"/>
    <w:rsid w:val="000E3676"/>
    <w:rsid w:val="000F1F8B"/>
    <w:rsid w:val="00102375"/>
    <w:rsid w:val="00130094"/>
    <w:rsid w:val="00140C8A"/>
    <w:rsid w:val="00140F56"/>
    <w:rsid w:val="001477D7"/>
    <w:rsid w:val="0016242C"/>
    <w:rsid w:val="001770F3"/>
    <w:rsid w:val="00184963"/>
    <w:rsid w:val="00185A20"/>
    <w:rsid w:val="001963A0"/>
    <w:rsid w:val="001966F9"/>
    <w:rsid w:val="001B081A"/>
    <w:rsid w:val="001C28EE"/>
    <w:rsid w:val="001D395C"/>
    <w:rsid w:val="001E76BD"/>
    <w:rsid w:val="001F75E7"/>
    <w:rsid w:val="00206965"/>
    <w:rsid w:val="00207DD1"/>
    <w:rsid w:val="00212830"/>
    <w:rsid w:val="00223440"/>
    <w:rsid w:val="00234AE9"/>
    <w:rsid w:val="00235B17"/>
    <w:rsid w:val="00254B66"/>
    <w:rsid w:val="002845C5"/>
    <w:rsid w:val="00293728"/>
    <w:rsid w:val="002B19E5"/>
    <w:rsid w:val="002B7E0B"/>
    <w:rsid w:val="002D348D"/>
    <w:rsid w:val="002E3E58"/>
    <w:rsid w:val="002F2F97"/>
    <w:rsid w:val="0031010D"/>
    <w:rsid w:val="00334799"/>
    <w:rsid w:val="00341628"/>
    <w:rsid w:val="00356272"/>
    <w:rsid w:val="003637FD"/>
    <w:rsid w:val="00366416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258F6"/>
    <w:rsid w:val="00436043"/>
    <w:rsid w:val="00440527"/>
    <w:rsid w:val="00453068"/>
    <w:rsid w:val="004873C5"/>
    <w:rsid w:val="004A0B92"/>
    <w:rsid w:val="004A2B39"/>
    <w:rsid w:val="004A5C6B"/>
    <w:rsid w:val="004C0FB3"/>
    <w:rsid w:val="00513936"/>
    <w:rsid w:val="00533790"/>
    <w:rsid w:val="00554768"/>
    <w:rsid w:val="00563DB2"/>
    <w:rsid w:val="00566775"/>
    <w:rsid w:val="00580F9D"/>
    <w:rsid w:val="00592FB2"/>
    <w:rsid w:val="0059537B"/>
    <w:rsid w:val="005A1CAB"/>
    <w:rsid w:val="005C2B20"/>
    <w:rsid w:val="005E0322"/>
    <w:rsid w:val="005E66F1"/>
    <w:rsid w:val="00605619"/>
    <w:rsid w:val="00616EFB"/>
    <w:rsid w:val="00626B14"/>
    <w:rsid w:val="00630495"/>
    <w:rsid w:val="00635FFD"/>
    <w:rsid w:val="00657328"/>
    <w:rsid w:val="006768A2"/>
    <w:rsid w:val="00694B4E"/>
    <w:rsid w:val="0069507F"/>
    <w:rsid w:val="006A7FCC"/>
    <w:rsid w:val="006D3DE1"/>
    <w:rsid w:val="006F12B2"/>
    <w:rsid w:val="00705CD9"/>
    <w:rsid w:val="00712A19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01A00"/>
    <w:rsid w:val="00843CFE"/>
    <w:rsid w:val="008626B6"/>
    <w:rsid w:val="00863BEC"/>
    <w:rsid w:val="00880C51"/>
    <w:rsid w:val="0089639E"/>
    <w:rsid w:val="008A1A86"/>
    <w:rsid w:val="008B62ED"/>
    <w:rsid w:val="008B659D"/>
    <w:rsid w:val="008D03D2"/>
    <w:rsid w:val="008F26E4"/>
    <w:rsid w:val="009106FD"/>
    <w:rsid w:val="00910989"/>
    <w:rsid w:val="00930F17"/>
    <w:rsid w:val="00976C64"/>
    <w:rsid w:val="00976FE4"/>
    <w:rsid w:val="009C47BC"/>
    <w:rsid w:val="009C47D9"/>
    <w:rsid w:val="009E6343"/>
    <w:rsid w:val="00A24511"/>
    <w:rsid w:val="00A412F2"/>
    <w:rsid w:val="00A41A9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26A92"/>
    <w:rsid w:val="00B76A39"/>
    <w:rsid w:val="00B92B40"/>
    <w:rsid w:val="00BA1FC1"/>
    <w:rsid w:val="00BA24EC"/>
    <w:rsid w:val="00BC46E4"/>
    <w:rsid w:val="00C4024B"/>
    <w:rsid w:val="00C563FB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17B9"/>
    <w:rsid w:val="00D629D5"/>
    <w:rsid w:val="00D70B8D"/>
    <w:rsid w:val="00DA5ECC"/>
    <w:rsid w:val="00DB517C"/>
    <w:rsid w:val="00DF0E1C"/>
    <w:rsid w:val="00E061F6"/>
    <w:rsid w:val="00E1624A"/>
    <w:rsid w:val="00E46F6D"/>
    <w:rsid w:val="00E4773B"/>
    <w:rsid w:val="00E50854"/>
    <w:rsid w:val="00E70696"/>
    <w:rsid w:val="00E804E1"/>
    <w:rsid w:val="00EA49DC"/>
    <w:rsid w:val="00EC2394"/>
    <w:rsid w:val="00EC2652"/>
    <w:rsid w:val="00ED1478"/>
    <w:rsid w:val="00EE7CAB"/>
    <w:rsid w:val="00EF0677"/>
    <w:rsid w:val="00F02338"/>
    <w:rsid w:val="00F05C6E"/>
    <w:rsid w:val="00F20521"/>
    <w:rsid w:val="00F553B0"/>
    <w:rsid w:val="00F95491"/>
    <w:rsid w:val="00FA08CD"/>
    <w:rsid w:val="00FA4AD9"/>
    <w:rsid w:val="00FC40CC"/>
    <w:rsid w:val="00FC74C6"/>
    <w:rsid w:val="00FE5970"/>
    <w:rsid w:val="00FE7F6B"/>
    <w:rsid w:val="00FF3D86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4">
    <w:name w:val="footer"/>
    <w:basedOn w:val="a"/>
    <w:link w:val="af5"/>
    <w:rsid w:val="00E508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E508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uiPriority w:val="99"/>
    <w:rsid w:val="00E5085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E508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4">
    <w:name w:val="footer"/>
    <w:basedOn w:val="a"/>
    <w:link w:val="af5"/>
    <w:rsid w:val="00E508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E508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uiPriority w:val="99"/>
    <w:rsid w:val="00E5085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E508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4394</Words>
  <Characters>25049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2</cp:revision>
  <cp:lastPrinted>2024-06-07T03:48:00Z</cp:lastPrinted>
  <dcterms:created xsi:type="dcterms:W3CDTF">2024-06-21T09:03:00Z</dcterms:created>
  <dcterms:modified xsi:type="dcterms:W3CDTF">2024-06-21T09:03:00Z</dcterms:modified>
</cp:coreProperties>
</file>